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изображений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50FB5C" w:rsidR="00A77598" w:rsidRPr="00227C95" w:rsidRDefault="00227C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4F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4F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94F6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94F68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194F6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94F68">
              <w:rPr>
                <w:rFonts w:ascii="Times New Roman" w:hAnsi="Times New Roman" w:cs="Times New Roman"/>
                <w:sz w:val="20"/>
                <w:szCs w:val="20"/>
              </w:rPr>
              <w:t>Леора</w:t>
            </w:r>
            <w:proofErr w:type="spellEnd"/>
            <w:r w:rsidRPr="00194F68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DBD135" w:rsidR="004475DA" w:rsidRPr="00227C95" w:rsidRDefault="00227C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3187A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6795FE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089041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99030ED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862747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0CDB5C5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2963AE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DEF41F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E281A1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C3AC5E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831C730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31C705" w:rsidR="00D75436" w:rsidRDefault="005A08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E1C6AF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FAA755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EC587BD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C986C7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59F0075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5012F48" w:rsidR="00D75436" w:rsidRDefault="005A08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F6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D2DD82D" w:rsidR="00751095" w:rsidRDefault="00751095" w:rsidP="00194F6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5273BCC" w14:textId="77777777" w:rsidR="00194F68" w:rsidRPr="00194F68" w:rsidRDefault="00194F68" w:rsidP="00194F6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94F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Приобретение, расширение и углубление студентами магистратуры знаний, умений и навыков для обработки изображений; глубокое понимание таких тем как: понятие изображения, границы изображения, денойзинг и инпеинтинг, повышение разрешения изображения, сегментация объектов видео.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94F6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изображений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324"/>
        <w:gridCol w:w="4943"/>
      </w:tblGrid>
      <w:tr w:rsidR="00751095" w:rsidRPr="00194F68" w14:paraId="456F168A" w14:textId="77777777" w:rsidTr="00194F68">
        <w:trPr>
          <w:trHeight w:val="848"/>
          <w:tblHeader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4F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4F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4F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4F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4F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4F6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4F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4F68" w14:paraId="15D0A9B4" w14:textId="77777777" w:rsidTr="00194F68"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4F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</w:rPr>
              <w:t>ПК-2 - Способен совершенствовать существующие и разрабатывать новые алгоритмы интеллектуального анализа данных с использованием современных математических методов, выполнять программную реализацию этих алгоритмов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4F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4F68">
              <w:rPr>
                <w:rFonts w:ascii="Times New Roman" w:hAnsi="Times New Roman" w:cs="Times New Roman"/>
                <w:lang w:bidi="ru-RU"/>
              </w:rPr>
              <w:t>ПК-2.1 - Применяет и совершенствует современные методы интеллектуального анализа данных, разрабатывает новые алгоритмы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4F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4F68">
              <w:rPr>
                <w:rFonts w:ascii="Times New Roman" w:hAnsi="Times New Roman" w:cs="Times New Roman"/>
              </w:rPr>
              <w:t>современные математические методы и инструментальные средства интеллектуального анализа данных.</w:t>
            </w:r>
            <w:r w:rsidRPr="00194F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4F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4F68">
              <w:rPr>
                <w:rFonts w:ascii="Times New Roman" w:hAnsi="Times New Roman" w:cs="Times New Roman"/>
              </w:rPr>
              <w:t>разрабатывать новые алгоритмы интеллектуального анализа данных</w:t>
            </w:r>
            <w:r w:rsidRPr="00194F6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4F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4F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4F68">
              <w:rPr>
                <w:rFonts w:ascii="Times New Roman" w:hAnsi="Times New Roman" w:cs="Times New Roman"/>
              </w:rPr>
              <w:t>современными методами и инструментальными средствами интеллектуального анализа данных</w:t>
            </w:r>
            <w:r w:rsidRPr="00194F6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4F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Понятие изображения.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Яркость, контраст, динамический диапазон изображения.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Яркость — это характеристика цвета, определяющая его интенсивность. Фактически это количество пикселей данного цветового оттенка. Контраст — это степень тонового различия между областями изображения.  Динамический диапазон изображения-это диапазон яркости между самой яркой областью и самой темной областью этого изображения.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25AC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09D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Гистограмма изображения, выравнивание гистограммы изображения по заданной гистограмме.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DD9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(иногда: график уровней или просто уровни) — гистограмма уровней насыщенности изображения (суммарная, или разделённая по цветовым каналам).</w:t>
            </w:r>
            <w:r w:rsidRPr="00352B6F">
              <w:rPr>
                <w:lang w:bidi="ru-RU"/>
              </w:rPr>
              <w:br/>
              <w:t>Гистограмма изображения позволяет оценить количество и разнообразие оттенков изображения, а также общий уровень яркости изображения.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727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016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F93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585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992B4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C63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Дефликкер видео.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D23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Фильтр подавления мерцания видео.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582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95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D73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D7F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3EC277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22F3B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Границы изображения.</w:t>
            </w:r>
          </w:p>
        </w:tc>
      </w:tr>
      <w:tr w:rsidR="005B37A7" w:rsidRPr="005B37A7" w14:paraId="4EBD18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3E4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границы, градиент яркости.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6EA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выделения границ или иначе обнаружения границ работают после того, как качество изображения улучшено перечисленными выше методами. Градиент - это вектор, и его основное свойство: он указывает направление максимальной скорости изменения изображения f в координатах (x, y). Угол, при котором происходит максимальная скорость изменения, определяется как ? (x, y). По соглашению производная, используемая для вычисления градиента, аппроксимируется разницей в значениях пикселей в небольшой окрестности изображения.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C4A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85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1D4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163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F056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6ED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Сглаживание изображения, l-h разложение, вейвлетные представления.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B8B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Сглаживание — технология, используемая в обработке изображений с целью сделать границы кривых линий более гладкими, убирая возникающие на краях объектов . LH-разложение — это представление матрицы A в виде A=L•H, где L — нижнетреугольная матрица с единичной диагональю, а H — верхнетреугольная матрица. LU-разложение является модификации её метода Гаусса.  Вейвлет-преобразование (ВП) широко используется для анализа сигналов. ВП одномерного сигнала – это его представление ввиде обобщенного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898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0C8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6D4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4DD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C5BC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FB2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Линейные фильтры выделения границ.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078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Линейные фильтры могут быть предназначены не для подавления шума, а для подчеркивания перепадов яркости и контуров.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3EF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BA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86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775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ED680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1D4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Аctive contour выделения границ.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CD7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активных контуров, или модель активных контуров, (англ. Active Contour Model.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155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492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1B4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BAA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4020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BAD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Фильтр разности гауссиан.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91F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Разница</w:t>
            </w:r>
            <w:r w:rsidRPr="00194F68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гауссианов</w:t>
            </w:r>
            <w:proofErr w:type="spellEnd"/>
            <w:r w:rsidRPr="00194F68">
              <w:rPr>
                <w:lang w:val="en-US" w:bidi="ru-RU"/>
              </w:rPr>
              <w:t xml:space="preserve"> - Difference of Gaussians. </w:t>
            </w:r>
            <w:r w:rsidRPr="00352B6F">
              <w:rPr>
                <w:lang w:bidi="ru-RU"/>
              </w:rPr>
              <w:t>В визуализация науки, разница гауссиан (Собака) это особенность алгоритм улучшения, который включает вычитание одного Размытие по Гауссу версия исходного изображения из другой, менее размытой версии оригинала. В простом случае изображения в оттенках серого, размытые изображения получаются свертывание оригинал изображения в оттенках серого с Гауссовы ядра разной ширины (стандартные отклонения).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7F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7D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61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B88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A711E4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38B47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Денойзинг и инпеинтинг.</w:t>
            </w:r>
          </w:p>
        </w:tc>
      </w:tr>
      <w:tr w:rsidR="005B37A7" w:rsidRPr="005B37A7" w14:paraId="3A5F0F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2DE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Сглаживание скользящим средним, медианным фильтром.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CD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Скользящая средняя, скользящее среднее — общее название для семейства функций, значения которых в каждой точке определения равны некоторому среднему значению. Медианный фильтр-это нелинейный метод цифровой фильтрации, часто используемый для удаления шума из изображения или сигнала. Такое шумоподавление является типичным этапом предварительной обработки для улучшения результатов последующей обработки (например, обнаружение краев изображения).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1EDE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82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2D1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A2B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20572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8F5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Денойзинг диффузионной картой.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A9B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Денойзинг представляет собой эффект пострендеринга, который анализирует шум.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70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904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803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093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AB5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DDC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Денойзинг разреженным представлением в пространстве фреймвлетов.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0F6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Денойзинг разреженным представлением в пространстве фреймвлетов.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ADE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E8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84A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5DE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5DD5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9E3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Денойзинг выделением статистически значимой компоненты со структурой.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89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денойзинг выделением статистически значимой компоненты со структурой.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B5A9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3C1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3B4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975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B6F0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0CD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Деконволюция.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1D8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Деконволюция (deconvolution) – восстановление истинной формы сигнала, несущего полезное сообщение после его искусственного или естественного искажения при регистрации какой-либо линейной системой - измерительным трактом прибора (аппаратной или приборной функцией) или каналом передачи сообщений.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518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1E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7C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25C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073D5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59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Итеративные методы инпейнтинга минимизирующие функционал InP.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74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отыскания минимальной формы называется минимизацией логической функции или просто минимизацией.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DD7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67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D5C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EED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6C8EC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C4794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Повышение разрешения изображения.</w:t>
            </w:r>
          </w:p>
        </w:tc>
      </w:tr>
      <w:tr w:rsidR="005B37A7" w:rsidRPr="005B37A7" w14:paraId="06DD57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E37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Методы утончения границ.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DF6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последовательного уточнения границ на изображениях.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C0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7F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DB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1CED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C44A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3AA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Генерирование текстур методом проекций. Генерирование текстур квазилинейными фильтрами.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60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Проекции текстур между собой.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08A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04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FF0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575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5E3BB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6B105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Сегментация объектов видео.</w:t>
            </w:r>
          </w:p>
        </w:tc>
      </w:tr>
      <w:tr w:rsidR="005B37A7" w:rsidRPr="005B37A7" w14:paraId="3F3BA8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57C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Оптический поток видеопоследовательности. Кластеризация векторов оптического потока.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F9E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Оптический поток (ОП) – изображение видимого движения, представляющее собой сдвиг каждой точки между двумя изображениями.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12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74D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629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1B7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979F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15E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Уточнение грубой сегментации итеративными методами, оптимизирующими функционал L_sgmnt.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743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Уточнение грубой сегментации итеративными методами, оптимизирующими функционал L_sgmnt.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A82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7F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E6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538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8"/>
        <w:gridCol w:w="498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4F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4F68">
              <w:rPr>
                <w:rFonts w:ascii="Times New Roman" w:hAnsi="Times New Roman" w:cs="Times New Roman"/>
                <w:sz w:val="24"/>
                <w:szCs w:val="24"/>
              </w:rPr>
              <w:t>Шапиро Л. Компьютерное зрение / пер. с англ. — 4-е изд., электрон. — (Лучший зарубежный учебник) / Л. Шапиро. - Москва</w:t>
            </w:r>
            <w:proofErr w:type="gramStart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Лаборатория знаний, 2020. - 763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94F68" w:rsidRDefault="005A08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https://ibooks.ru/products/385339?category_id=12329</w:t>
              </w:r>
            </w:hyperlink>
          </w:p>
        </w:tc>
      </w:tr>
      <w:tr w:rsidR="00262CF0" w:rsidRPr="007E6725" w14:paraId="299C6D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D5D7EA" w14:textId="77777777" w:rsidR="00262CF0" w:rsidRPr="00194F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>Коул</w:t>
            </w:r>
            <w:proofErr w:type="spellEnd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>Анирад</w:t>
            </w:r>
            <w:proofErr w:type="spellEnd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. Искусственный интеллект и компьютерное зрение. Реальные проекты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Keras</w:t>
            </w:r>
            <w:proofErr w:type="spellEnd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TensorFlow</w:t>
            </w:r>
            <w:proofErr w:type="spellEnd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Питер, 2023. - 624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C8EF99" w14:textId="77777777" w:rsidR="00262CF0" w:rsidRPr="00194F68" w:rsidRDefault="005A08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https://ibooks.ru/products/386799?category_id=12250</w:t>
              </w:r>
            </w:hyperlink>
          </w:p>
        </w:tc>
      </w:tr>
      <w:tr w:rsidR="00262CF0" w:rsidRPr="007E6725" w14:paraId="2ED287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317FB9" w14:textId="77777777" w:rsidR="00262CF0" w:rsidRPr="00194F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4F68">
              <w:rPr>
                <w:rFonts w:ascii="Times New Roman" w:hAnsi="Times New Roman" w:cs="Times New Roman"/>
                <w:sz w:val="24"/>
                <w:szCs w:val="24"/>
              </w:rPr>
              <w:t>Селянкин, В. В. Компьютерное зрение. Анализ и обработка изображений / В. В. Селянкин. — 3-е изд., стер. — Санкт-Петербург</w:t>
            </w:r>
            <w:proofErr w:type="gramStart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F68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FDD49F" w14:textId="77777777" w:rsidR="00262CF0" w:rsidRPr="00194F68" w:rsidRDefault="005A08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https://e.lanbook.com/book/276455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256674" w14:textId="77777777" w:rsidTr="007B550D">
        <w:tc>
          <w:tcPr>
            <w:tcW w:w="9345" w:type="dxa"/>
          </w:tcPr>
          <w:p w14:paraId="5D9EFB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B1C74F" w14:textId="77777777" w:rsidTr="007B550D">
        <w:tc>
          <w:tcPr>
            <w:tcW w:w="9345" w:type="dxa"/>
          </w:tcPr>
          <w:p w14:paraId="30D851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1FE2952" w14:textId="77777777" w:rsidTr="007B550D">
        <w:tc>
          <w:tcPr>
            <w:tcW w:w="9345" w:type="dxa"/>
          </w:tcPr>
          <w:p w14:paraId="403811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D2F415" w14:textId="77777777" w:rsidTr="007B550D">
        <w:tc>
          <w:tcPr>
            <w:tcW w:w="9345" w:type="dxa"/>
          </w:tcPr>
          <w:p w14:paraId="4E840C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34E846" w14:textId="77777777" w:rsidTr="007B550D">
        <w:tc>
          <w:tcPr>
            <w:tcW w:w="9345" w:type="dxa"/>
          </w:tcPr>
          <w:p w14:paraId="49EAA1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08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4F6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4F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4F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4F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4F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4F6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4F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F6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4F6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4F68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194F68">
              <w:rPr>
                <w:sz w:val="22"/>
                <w:szCs w:val="22"/>
                <w:lang w:val="en-US"/>
              </w:rPr>
              <w:t>Intel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Core</w:t>
            </w:r>
            <w:r w:rsidRPr="00194F68">
              <w:rPr>
                <w:sz w:val="22"/>
                <w:szCs w:val="22"/>
              </w:rPr>
              <w:t xml:space="preserve"> </w:t>
            </w:r>
            <w:proofErr w:type="spellStart"/>
            <w:r w:rsidRPr="00194F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4F68">
              <w:rPr>
                <w:sz w:val="22"/>
                <w:szCs w:val="22"/>
              </w:rPr>
              <w:t xml:space="preserve">5-4460 </w:t>
            </w:r>
            <w:r w:rsidRPr="00194F68">
              <w:rPr>
                <w:sz w:val="22"/>
                <w:szCs w:val="22"/>
                <w:lang w:val="en-US"/>
              </w:rPr>
              <w:t>CPU</w:t>
            </w:r>
            <w:r w:rsidRPr="00194F68">
              <w:rPr>
                <w:sz w:val="22"/>
                <w:szCs w:val="22"/>
              </w:rPr>
              <w:t xml:space="preserve"> @ 3.2</w:t>
            </w:r>
            <w:r w:rsidRPr="00194F68">
              <w:rPr>
                <w:sz w:val="22"/>
                <w:szCs w:val="22"/>
                <w:lang w:val="en-US"/>
              </w:rPr>
              <w:t>GHz</w:t>
            </w:r>
            <w:r w:rsidRPr="00194F68">
              <w:rPr>
                <w:sz w:val="22"/>
                <w:szCs w:val="22"/>
              </w:rPr>
              <w:t>/8</w:t>
            </w:r>
            <w:r w:rsidRPr="00194F68">
              <w:rPr>
                <w:sz w:val="22"/>
                <w:szCs w:val="22"/>
                <w:lang w:val="en-US"/>
              </w:rPr>
              <w:t>Gb</w:t>
            </w:r>
            <w:r w:rsidRPr="00194F68">
              <w:rPr>
                <w:sz w:val="22"/>
                <w:szCs w:val="22"/>
              </w:rPr>
              <w:t>/1</w:t>
            </w:r>
            <w:r w:rsidRPr="00194F68">
              <w:rPr>
                <w:sz w:val="22"/>
                <w:szCs w:val="22"/>
                <w:lang w:val="en-US"/>
              </w:rPr>
              <w:t>Tb</w:t>
            </w:r>
            <w:r w:rsidRPr="00194F68">
              <w:rPr>
                <w:sz w:val="22"/>
                <w:szCs w:val="22"/>
              </w:rPr>
              <w:t>/</w:t>
            </w:r>
            <w:r w:rsidRPr="00194F68">
              <w:rPr>
                <w:sz w:val="22"/>
                <w:szCs w:val="22"/>
                <w:lang w:val="en-US"/>
              </w:rPr>
              <w:t>Samsung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S</w:t>
            </w:r>
            <w:r w:rsidRPr="00194F68">
              <w:rPr>
                <w:sz w:val="22"/>
                <w:szCs w:val="22"/>
              </w:rPr>
              <w:t>23</w:t>
            </w:r>
            <w:r w:rsidRPr="00194F68">
              <w:rPr>
                <w:sz w:val="22"/>
                <w:szCs w:val="22"/>
                <w:lang w:val="en-US"/>
              </w:rPr>
              <w:t>E</w:t>
            </w:r>
            <w:r w:rsidRPr="00194F68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194F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EX</w:t>
            </w:r>
            <w:r w:rsidRPr="00194F68">
              <w:rPr>
                <w:sz w:val="22"/>
                <w:szCs w:val="22"/>
              </w:rPr>
              <w:t xml:space="preserve">-632 - 1 шт., Экран </w:t>
            </w:r>
            <w:r w:rsidRPr="00194F68">
              <w:rPr>
                <w:sz w:val="22"/>
                <w:szCs w:val="22"/>
                <w:lang w:val="en-US"/>
              </w:rPr>
              <w:t>DRAPER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Targa</w:t>
            </w:r>
            <w:r w:rsidRPr="00194F68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194F68">
              <w:rPr>
                <w:sz w:val="22"/>
                <w:szCs w:val="22"/>
                <w:lang w:val="en-US"/>
              </w:rPr>
              <w:t>JDM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TA</w:t>
            </w:r>
            <w:r w:rsidRPr="00194F68">
              <w:rPr>
                <w:sz w:val="22"/>
                <w:szCs w:val="22"/>
              </w:rPr>
              <w:t xml:space="preserve">-1120 - 1 шт.,   Звуковые колонки </w:t>
            </w:r>
            <w:r w:rsidRPr="00194F68">
              <w:rPr>
                <w:sz w:val="22"/>
                <w:szCs w:val="22"/>
                <w:lang w:val="en-US"/>
              </w:rPr>
              <w:t>JBL</w:t>
            </w:r>
            <w:r w:rsidRPr="00194F68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4F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F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4F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4F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4F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94F68" w14:paraId="7E2EF739" w14:textId="77777777" w:rsidTr="008416EB">
        <w:tc>
          <w:tcPr>
            <w:tcW w:w="7797" w:type="dxa"/>
            <w:shd w:val="clear" w:color="auto" w:fill="auto"/>
          </w:tcPr>
          <w:p w14:paraId="0DBFAB7C" w14:textId="77777777" w:rsidR="002C735C" w:rsidRPr="00194F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F68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4F6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4F68">
              <w:rPr>
                <w:sz w:val="22"/>
                <w:szCs w:val="22"/>
              </w:rPr>
              <w:t xml:space="preserve">  мебель и оборудование: Учебная мебель на 27 посадочных мест; доска меловая - 1 шт.; тумба - 1 шт.; Компьютер </w:t>
            </w:r>
            <w:r w:rsidRPr="00194F68">
              <w:rPr>
                <w:sz w:val="22"/>
                <w:szCs w:val="22"/>
                <w:lang w:val="en-US"/>
              </w:rPr>
              <w:t>HP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GQ</w:t>
            </w:r>
            <w:r w:rsidRPr="00194F68">
              <w:rPr>
                <w:sz w:val="22"/>
                <w:szCs w:val="22"/>
              </w:rPr>
              <w:t>652</w:t>
            </w:r>
            <w:r w:rsidRPr="00194F68">
              <w:rPr>
                <w:sz w:val="22"/>
                <w:szCs w:val="22"/>
                <w:lang w:val="en-US"/>
              </w:rPr>
              <w:t>AW</w:t>
            </w:r>
            <w:r w:rsidRPr="00194F68">
              <w:rPr>
                <w:sz w:val="22"/>
                <w:szCs w:val="22"/>
              </w:rPr>
              <w:t>#</w:t>
            </w:r>
            <w:r w:rsidRPr="00194F68">
              <w:rPr>
                <w:sz w:val="22"/>
                <w:szCs w:val="22"/>
                <w:lang w:val="en-US"/>
              </w:rPr>
              <w:t>ACB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dc</w:t>
            </w:r>
            <w:r w:rsidRPr="00194F68">
              <w:rPr>
                <w:sz w:val="22"/>
                <w:szCs w:val="22"/>
              </w:rPr>
              <w:t xml:space="preserve">7800 </w:t>
            </w:r>
            <w:r w:rsidRPr="00194F68">
              <w:rPr>
                <w:sz w:val="22"/>
                <w:szCs w:val="22"/>
                <w:lang w:val="en-US"/>
              </w:rPr>
              <w:t>USDT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E</w:t>
            </w:r>
            <w:r w:rsidRPr="00194F68">
              <w:rPr>
                <w:sz w:val="22"/>
                <w:szCs w:val="22"/>
              </w:rPr>
              <w:t xml:space="preserve"> 6550 1.0</w:t>
            </w:r>
            <w:r w:rsidRPr="00194F68">
              <w:rPr>
                <w:sz w:val="22"/>
                <w:szCs w:val="22"/>
                <w:lang w:val="en-US"/>
              </w:rPr>
              <w:t>G</w:t>
            </w:r>
            <w:r w:rsidRPr="00194F68">
              <w:rPr>
                <w:sz w:val="22"/>
                <w:szCs w:val="22"/>
              </w:rPr>
              <w:t>.</w:t>
            </w:r>
            <w:r w:rsidRPr="00194F68">
              <w:rPr>
                <w:sz w:val="22"/>
                <w:szCs w:val="22"/>
                <w:lang w:val="en-US"/>
              </w:rPr>
              <w:t>DVD</w:t>
            </w:r>
            <w:r w:rsidRPr="00194F68">
              <w:rPr>
                <w:sz w:val="22"/>
                <w:szCs w:val="22"/>
              </w:rPr>
              <w:t>-</w:t>
            </w:r>
            <w:r w:rsidRPr="00194F68">
              <w:rPr>
                <w:sz w:val="22"/>
                <w:szCs w:val="22"/>
                <w:lang w:val="en-US"/>
              </w:rPr>
              <w:t>ROM</w:t>
            </w:r>
            <w:r w:rsidRPr="00194F68">
              <w:rPr>
                <w:sz w:val="22"/>
                <w:szCs w:val="22"/>
              </w:rPr>
              <w:t>/ 2</w:t>
            </w:r>
            <w:r w:rsidRPr="00194F68">
              <w:rPr>
                <w:sz w:val="22"/>
                <w:szCs w:val="22"/>
                <w:lang w:val="en-US"/>
              </w:rPr>
              <w:t>Gb</w:t>
            </w:r>
            <w:r w:rsidRPr="00194F68">
              <w:rPr>
                <w:sz w:val="22"/>
                <w:szCs w:val="22"/>
              </w:rPr>
              <w:t>/80</w:t>
            </w:r>
            <w:r w:rsidRPr="00194F68">
              <w:rPr>
                <w:sz w:val="22"/>
                <w:szCs w:val="22"/>
                <w:lang w:val="en-US"/>
              </w:rPr>
              <w:t>Gb</w:t>
            </w:r>
            <w:r w:rsidRPr="00194F68">
              <w:rPr>
                <w:sz w:val="22"/>
                <w:szCs w:val="22"/>
              </w:rPr>
              <w:t xml:space="preserve"> - 1 шт., Проектор </w:t>
            </w:r>
            <w:r w:rsidRPr="00194F68">
              <w:rPr>
                <w:sz w:val="22"/>
                <w:szCs w:val="22"/>
                <w:lang w:val="en-US"/>
              </w:rPr>
              <w:t>NEC</w:t>
            </w:r>
            <w:r w:rsidRPr="00194F68">
              <w:rPr>
                <w:sz w:val="22"/>
                <w:szCs w:val="22"/>
              </w:rPr>
              <w:t xml:space="preserve"> М350Х в </w:t>
            </w:r>
            <w:proofErr w:type="spellStart"/>
            <w:r w:rsidRPr="00194F68">
              <w:rPr>
                <w:sz w:val="22"/>
                <w:szCs w:val="22"/>
              </w:rPr>
              <w:t>компл</w:t>
            </w:r>
            <w:proofErr w:type="spellEnd"/>
            <w:r w:rsidRPr="00194F68">
              <w:rPr>
                <w:sz w:val="22"/>
                <w:szCs w:val="22"/>
              </w:rPr>
              <w:t xml:space="preserve">. - 1 шт., Акустическая система </w:t>
            </w:r>
            <w:r w:rsidRPr="00194F68">
              <w:rPr>
                <w:sz w:val="22"/>
                <w:szCs w:val="22"/>
                <w:lang w:val="en-US"/>
              </w:rPr>
              <w:t>JBL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CONTROL</w:t>
            </w:r>
            <w:r w:rsidRPr="00194F68">
              <w:rPr>
                <w:sz w:val="22"/>
                <w:szCs w:val="22"/>
              </w:rPr>
              <w:t xml:space="preserve"> 25 </w:t>
            </w:r>
            <w:r w:rsidRPr="00194F68">
              <w:rPr>
                <w:sz w:val="22"/>
                <w:szCs w:val="22"/>
                <w:lang w:val="en-US"/>
              </w:rPr>
              <w:t>WH</w:t>
            </w:r>
            <w:r w:rsidRPr="00194F68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194F68">
              <w:rPr>
                <w:sz w:val="22"/>
                <w:szCs w:val="22"/>
                <w:lang w:val="en-US"/>
              </w:rPr>
              <w:t>Screen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Media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Champion</w:t>
            </w:r>
            <w:r w:rsidRPr="00194F68">
              <w:rPr>
                <w:sz w:val="22"/>
                <w:szCs w:val="22"/>
              </w:rPr>
              <w:t xml:space="preserve"> 203</w:t>
            </w:r>
            <w:r w:rsidRPr="00194F68">
              <w:rPr>
                <w:sz w:val="22"/>
                <w:szCs w:val="22"/>
                <w:lang w:val="en-US"/>
              </w:rPr>
              <w:t>x</w:t>
            </w:r>
            <w:r w:rsidRPr="00194F68">
              <w:rPr>
                <w:sz w:val="22"/>
                <w:szCs w:val="22"/>
              </w:rPr>
              <w:t>153</w:t>
            </w:r>
            <w:r w:rsidRPr="00194F68">
              <w:rPr>
                <w:sz w:val="22"/>
                <w:szCs w:val="22"/>
                <w:lang w:val="en-US"/>
              </w:rPr>
              <w:t>cm</w:t>
            </w:r>
            <w:r w:rsidRPr="00194F68">
              <w:rPr>
                <w:sz w:val="22"/>
                <w:szCs w:val="22"/>
              </w:rPr>
              <w:t xml:space="preserve">. </w:t>
            </w:r>
            <w:r w:rsidRPr="00194F68">
              <w:rPr>
                <w:sz w:val="22"/>
                <w:szCs w:val="22"/>
                <w:lang w:val="en-US"/>
              </w:rPr>
              <w:t>MW</w:t>
            </w:r>
            <w:r w:rsidRPr="00194F68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2276A9" w14:textId="77777777" w:rsidR="002C735C" w:rsidRPr="00194F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F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4F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4F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4F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94F68" w14:paraId="2FBE8D95" w14:textId="77777777" w:rsidTr="008416EB">
        <w:tc>
          <w:tcPr>
            <w:tcW w:w="7797" w:type="dxa"/>
            <w:shd w:val="clear" w:color="auto" w:fill="auto"/>
          </w:tcPr>
          <w:p w14:paraId="6ACF50FF" w14:textId="77777777" w:rsidR="002C735C" w:rsidRPr="00194F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F68">
              <w:rPr>
                <w:sz w:val="22"/>
                <w:szCs w:val="22"/>
              </w:rPr>
              <w:t xml:space="preserve">Ауд. 401 </w:t>
            </w:r>
            <w:proofErr w:type="spellStart"/>
            <w:r w:rsidRPr="00194F68">
              <w:rPr>
                <w:sz w:val="22"/>
                <w:szCs w:val="22"/>
              </w:rPr>
              <w:t>пом</w:t>
            </w:r>
            <w:proofErr w:type="spellEnd"/>
            <w:r w:rsidRPr="00194F68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194F68">
              <w:rPr>
                <w:sz w:val="22"/>
                <w:szCs w:val="22"/>
              </w:rPr>
              <w:t>комплекс"</w:t>
            </w:r>
            <w:proofErr w:type="gramStart"/>
            <w:r w:rsidRPr="00194F68">
              <w:rPr>
                <w:sz w:val="22"/>
                <w:szCs w:val="22"/>
              </w:rPr>
              <w:t>.С</w:t>
            </w:r>
            <w:proofErr w:type="gramEnd"/>
            <w:r w:rsidRPr="00194F68">
              <w:rPr>
                <w:sz w:val="22"/>
                <w:szCs w:val="22"/>
              </w:rPr>
              <w:t>пециализированная</w:t>
            </w:r>
            <w:proofErr w:type="spellEnd"/>
            <w:r w:rsidRPr="00194F68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194F68">
              <w:rPr>
                <w:sz w:val="22"/>
                <w:szCs w:val="22"/>
                <w:lang w:val="en-US"/>
              </w:rPr>
              <w:t>FOX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MIMO</w:t>
            </w:r>
            <w:r w:rsidRPr="00194F68">
              <w:rPr>
                <w:sz w:val="22"/>
                <w:szCs w:val="22"/>
              </w:rPr>
              <w:t xml:space="preserve"> 4450(</w:t>
            </w:r>
            <w:r w:rsidRPr="00194F68">
              <w:rPr>
                <w:sz w:val="22"/>
                <w:szCs w:val="22"/>
                <w:lang w:val="en-US"/>
              </w:rPr>
              <w:t>Pentium</w:t>
            </w:r>
            <w:r w:rsidRPr="00194F68">
              <w:rPr>
                <w:sz w:val="22"/>
                <w:szCs w:val="22"/>
              </w:rPr>
              <w:t xml:space="preserve"> </w:t>
            </w:r>
            <w:r w:rsidRPr="00194F68">
              <w:rPr>
                <w:sz w:val="22"/>
                <w:szCs w:val="22"/>
                <w:lang w:val="en-US"/>
              </w:rPr>
              <w:t>G</w:t>
            </w:r>
            <w:r w:rsidRPr="00194F68">
              <w:rPr>
                <w:sz w:val="22"/>
                <w:szCs w:val="22"/>
              </w:rPr>
              <w:t>2020 2.9./4</w:t>
            </w:r>
            <w:r w:rsidRPr="00194F68">
              <w:rPr>
                <w:sz w:val="22"/>
                <w:szCs w:val="22"/>
                <w:lang w:val="en-US"/>
              </w:rPr>
              <w:t>Gb</w:t>
            </w:r>
            <w:r w:rsidRPr="00194F68">
              <w:rPr>
                <w:sz w:val="22"/>
                <w:szCs w:val="22"/>
              </w:rPr>
              <w:t>/500</w:t>
            </w:r>
            <w:r w:rsidRPr="00194F68">
              <w:rPr>
                <w:sz w:val="22"/>
                <w:szCs w:val="22"/>
                <w:lang w:val="en-US"/>
              </w:rPr>
              <w:t>Gb</w:t>
            </w:r>
            <w:r w:rsidRPr="00194F68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633A41" w14:textId="77777777" w:rsidR="002C735C" w:rsidRPr="00194F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F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4F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4F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4F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F68" w14:paraId="323A74B4" w14:textId="77777777" w:rsidTr="00200E29">
        <w:tc>
          <w:tcPr>
            <w:tcW w:w="562" w:type="dxa"/>
          </w:tcPr>
          <w:p w14:paraId="46225892" w14:textId="77777777" w:rsidR="00194F68" w:rsidRPr="00227C95" w:rsidRDefault="00194F68" w:rsidP="00200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EACB221" w14:textId="77777777" w:rsidR="00194F68" w:rsidRPr="00194F68" w:rsidRDefault="00194F68" w:rsidP="00200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F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4F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F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4F68" w14:paraId="5A1C9382" w14:textId="77777777" w:rsidTr="00801458">
        <w:tc>
          <w:tcPr>
            <w:tcW w:w="2336" w:type="dxa"/>
          </w:tcPr>
          <w:p w14:paraId="4C518DAB" w14:textId="77777777" w:rsidR="005D65A5" w:rsidRPr="00194F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F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4F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F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4F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F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4F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F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4F68" w14:paraId="07658034" w14:textId="77777777" w:rsidTr="00801458">
        <w:tc>
          <w:tcPr>
            <w:tcW w:w="2336" w:type="dxa"/>
          </w:tcPr>
          <w:p w14:paraId="1553D698" w14:textId="78F29BFB" w:rsidR="005D65A5" w:rsidRPr="00194F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94F68" w14:paraId="018ECC34" w14:textId="77777777" w:rsidTr="00801458">
        <w:tc>
          <w:tcPr>
            <w:tcW w:w="2336" w:type="dxa"/>
          </w:tcPr>
          <w:p w14:paraId="3C4A48EC" w14:textId="77777777" w:rsidR="005D65A5" w:rsidRPr="00194F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DC5DA1" w14:textId="77777777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009F71" w14:textId="77777777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F15D22" w14:textId="77777777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5D65A5" w:rsidRPr="00194F68" w14:paraId="74498923" w14:textId="77777777" w:rsidTr="00801458">
        <w:tc>
          <w:tcPr>
            <w:tcW w:w="2336" w:type="dxa"/>
          </w:tcPr>
          <w:p w14:paraId="5E3C9B44" w14:textId="77777777" w:rsidR="005D65A5" w:rsidRPr="00194F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1D5845" w14:textId="77777777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D028D5" w14:textId="77777777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BB3E15" w14:textId="77777777" w:rsidR="005D65A5" w:rsidRPr="00194F68" w:rsidRDefault="007478E0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194F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4F6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94F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94F6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F68" w:rsidRPr="00194F68" w14:paraId="59A275B3" w14:textId="77777777" w:rsidTr="00200E29">
        <w:tc>
          <w:tcPr>
            <w:tcW w:w="562" w:type="dxa"/>
          </w:tcPr>
          <w:p w14:paraId="079BF9A2" w14:textId="77777777" w:rsidR="00194F68" w:rsidRPr="00194F68" w:rsidRDefault="00194F68" w:rsidP="00200E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C45FF9" w14:textId="77777777" w:rsidR="00194F68" w:rsidRPr="00194F68" w:rsidRDefault="00194F68" w:rsidP="00200E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F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94F6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4F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94F6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94F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4F68" w14:paraId="0267C479" w14:textId="77777777" w:rsidTr="00801458">
        <w:tc>
          <w:tcPr>
            <w:tcW w:w="2500" w:type="pct"/>
          </w:tcPr>
          <w:p w14:paraId="37F699C9" w14:textId="77777777" w:rsidR="00B8237E" w:rsidRPr="00194F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F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4F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F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4F68" w14:paraId="3F240151" w14:textId="77777777" w:rsidTr="00801458">
        <w:tc>
          <w:tcPr>
            <w:tcW w:w="2500" w:type="pct"/>
          </w:tcPr>
          <w:p w14:paraId="61E91592" w14:textId="61A0874C" w:rsidR="00B8237E" w:rsidRPr="00194F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4F68" w:rsidRDefault="005C548A" w:rsidP="00801458">
            <w:pPr>
              <w:rPr>
                <w:rFonts w:ascii="Times New Roman" w:hAnsi="Times New Roman" w:cs="Times New Roman"/>
              </w:rPr>
            </w:pPr>
            <w:r w:rsidRPr="00194F68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66A3F" w14:textId="77777777" w:rsidR="005A082A" w:rsidRDefault="005A082A" w:rsidP="00315CA6">
      <w:pPr>
        <w:spacing w:after="0" w:line="240" w:lineRule="auto"/>
      </w:pPr>
      <w:r>
        <w:separator/>
      </w:r>
    </w:p>
  </w:endnote>
  <w:endnote w:type="continuationSeparator" w:id="0">
    <w:p w14:paraId="4A7C50C0" w14:textId="77777777" w:rsidR="005A082A" w:rsidRDefault="005A08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C9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7E2DB" w14:textId="77777777" w:rsidR="005A082A" w:rsidRDefault="005A082A" w:rsidP="00315CA6">
      <w:pPr>
        <w:spacing w:after="0" w:line="240" w:lineRule="auto"/>
      </w:pPr>
      <w:r>
        <w:separator/>
      </w:r>
    </w:p>
  </w:footnote>
  <w:footnote w:type="continuationSeparator" w:id="0">
    <w:p w14:paraId="46636966" w14:textId="77777777" w:rsidR="005A082A" w:rsidRDefault="005A08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A6399"/>
    <w:multiLevelType w:val="hybridMultilevel"/>
    <w:tmpl w:val="75F6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F68"/>
    <w:rsid w:val="001D06D9"/>
    <w:rsid w:val="00205002"/>
    <w:rsid w:val="002053A5"/>
    <w:rsid w:val="00227C9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82A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products/386799?category_id=1225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products/385339?category_id=1232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2764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446805-0C01-4557-A005-D90DEA6A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3209</Words>
  <Characters>18295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